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648" w:rsidRPr="00A2184D" w:rsidRDefault="00854648" w:rsidP="0085464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2184D">
        <w:rPr>
          <w:b/>
          <w:bCs/>
          <w:color w:val="000000"/>
        </w:rPr>
        <w:t>Рекомендации по оцениванию заданий</w:t>
      </w:r>
    </w:p>
    <w:p w:rsidR="00854648" w:rsidRPr="00A2184D" w:rsidRDefault="00854648" w:rsidP="00854648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A2184D">
        <w:rPr>
          <w:b/>
          <w:bCs/>
          <w:color w:val="000000"/>
        </w:rPr>
        <w:t>школьного этапа Всероссийской олимпиады по русскому языку</w:t>
      </w:r>
    </w:p>
    <w:p w:rsidR="00854648" w:rsidRDefault="00854648" w:rsidP="00854648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2020-2021</w:t>
      </w:r>
      <w:r>
        <w:rPr>
          <w:b/>
          <w:bCs/>
          <w:color w:val="000000"/>
        </w:rPr>
        <w:t xml:space="preserve"> </w:t>
      </w:r>
      <w:r w:rsidRPr="00A2184D">
        <w:rPr>
          <w:b/>
          <w:bCs/>
          <w:color w:val="000000"/>
        </w:rPr>
        <w:t xml:space="preserve"> учебный год</w:t>
      </w:r>
      <w:r>
        <w:rPr>
          <w:color w:val="000000"/>
        </w:rPr>
        <w:t xml:space="preserve">. </w:t>
      </w:r>
      <w:r w:rsidRPr="00A2184D">
        <w:rPr>
          <w:b/>
          <w:bCs/>
          <w:color w:val="000000"/>
        </w:rPr>
        <w:t>9 класс</w:t>
      </w:r>
      <w:r>
        <w:rPr>
          <w:b/>
          <w:bCs/>
          <w:color w:val="000000"/>
        </w:rPr>
        <w:t>.</w:t>
      </w:r>
    </w:p>
    <w:p w:rsidR="00854648" w:rsidRDefault="00854648" w:rsidP="00854648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54648" w:rsidRPr="00373823" w:rsidRDefault="00854648" w:rsidP="008546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Общее количество баллов: 60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C0899">
        <w:rPr>
          <w:b/>
          <w:sz w:val="28"/>
          <w:szCs w:val="28"/>
        </w:rPr>
        <w:t>Задание 1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CC0899">
        <w:rPr>
          <w:i/>
          <w:sz w:val="28"/>
          <w:szCs w:val="28"/>
        </w:rPr>
        <w:t xml:space="preserve">Русь моя, люблю твои березы!       с’, й’, л’, л’, </w:t>
      </w:r>
      <w:r w:rsidRPr="00CC0899">
        <w:rPr>
          <w:b/>
          <w:i/>
          <w:sz w:val="28"/>
          <w:szCs w:val="28"/>
        </w:rPr>
        <w:t>й’</w:t>
      </w:r>
      <w:r w:rsidRPr="00CC0899">
        <w:rPr>
          <w:i/>
          <w:sz w:val="28"/>
          <w:szCs w:val="28"/>
        </w:rPr>
        <w:t>, б’, р’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CC0899">
        <w:rPr>
          <w:i/>
          <w:sz w:val="28"/>
          <w:szCs w:val="28"/>
        </w:rPr>
        <w:t xml:space="preserve">С первых лет я с ними жил и рос.    п’, л’, й’, н’, м’, 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CC0899">
        <w:rPr>
          <w:i/>
          <w:sz w:val="28"/>
          <w:szCs w:val="28"/>
        </w:rPr>
        <w:t>Потому и набегают слезы              б’, й’, л’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i/>
          <w:sz w:val="28"/>
          <w:szCs w:val="28"/>
        </w:rPr>
      </w:pPr>
      <w:r w:rsidRPr="00CC0899">
        <w:rPr>
          <w:i/>
          <w:sz w:val="28"/>
          <w:szCs w:val="28"/>
        </w:rPr>
        <w:t xml:space="preserve">На глаза, отвыкшие от слез...       й’, л’ </w:t>
      </w:r>
    </w:p>
    <w:p w:rsidR="00CC0899" w:rsidRPr="00CC0899" w:rsidRDefault="00CC0899" w:rsidP="00955C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0899">
        <w:rPr>
          <w:sz w:val="28"/>
          <w:szCs w:val="28"/>
        </w:rPr>
        <w:t xml:space="preserve">На письме мягкость в русском языке обозначается а) при помощи буквы Ь, б) гласных букв И, Е, Ё, </w:t>
      </w:r>
      <w:proofErr w:type="gramStart"/>
      <w:r w:rsidRPr="00CC0899">
        <w:rPr>
          <w:sz w:val="28"/>
          <w:szCs w:val="28"/>
        </w:rPr>
        <w:t>Ю</w:t>
      </w:r>
      <w:proofErr w:type="gramEnd"/>
      <w:r w:rsidRPr="00CC0899">
        <w:rPr>
          <w:sz w:val="28"/>
          <w:szCs w:val="28"/>
        </w:rPr>
        <w:t>, Я.</w:t>
      </w:r>
    </w:p>
    <w:p w:rsidR="00CC0899" w:rsidRPr="00CC0899" w:rsidRDefault="00CC0899" w:rsidP="00955C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0899">
        <w:rPr>
          <w:sz w:val="28"/>
          <w:szCs w:val="28"/>
        </w:rPr>
        <w:t xml:space="preserve">Не обозначается на письме мягкость непарных по твердости/ мягкости звуков Ч’, Щ’ (ср. </w:t>
      </w:r>
      <w:r w:rsidRPr="00CC0899">
        <w:rPr>
          <w:i/>
          <w:sz w:val="28"/>
          <w:szCs w:val="28"/>
        </w:rPr>
        <w:t>час</w:t>
      </w:r>
      <w:r w:rsidRPr="00CC0899">
        <w:rPr>
          <w:sz w:val="28"/>
          <w:szCs w:val="28"/>
        </w:rPr>
        <w:t xml:space="preserve">, </w:t>
      </w:r>
      <w:r w:rsidRPr="00CC0899">
        <w:rPr>
          <w:i/>
          <w:sz w:val="28"/>
          <w:szCs w:val="28"/>
        </w:rPr>
        <w:t>щука)</w:t>
      </w:r>
      <w:r w:rsidRPr="00CC0899">
        <w:rPr>
          <w:sz w:val="28"/>
          <w:szCs w:val="28"/>
        </w:rPr>
        <w:t xml:space="preserve">. </w:t>
      </w:r>
    </w:p>
    <w:p w:rsidR="00CC0899" w:rsidRPr="00CC0899" w:rsidRDefault="00CC0899" w:rsidP="00955C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0899">
        <w:rPr>
          <w:b/>
          <w:i/>
          <w:sz w:val="28"/>
          <w:szCs w:val="28"/>
        </w:rPr>
        <w:t>Примечание</w:t>
      </w:r>
      <w:r w:rsidRPr="00CC0899">
        <w:rPr>
          <w:sz w:val="28"/>
          <w:szCs w:val="28"/>
        </w:rPr>
        <w:t xml:space="preserve">: в слове </w:t>
      </w:r>
      <w:r w:rsidRPr="00CC0899">
        <w:rPr>
          <w:i/>
          <w:sz w:val="28"/>
          <w:szCs w:val="28"/>
        </w:rPr>
        <w:t xml:space="preserve">твои </w:t>
      </w:r>
      <w:r w:rsidRPr="00CC0899">
        <w:rPr>
          <w:sz w:val="28"/>
          <w:szCs w:val="28"/>
        </w:rPr>
        <w:t xml:space="preserve">при полном стиле произношения произносится интервокальный звук </w:t>
      </w:r>
      <w:r w:rsidRPr="00CC0899">
        <w:rPr>
          <w:i/>
          <w:sz w:val="28"/>
          <w:szCs w:val="28"/>
        </w:rPr>
        <w:t xml:space="preserve">й’,  </w:t>
      </w:r>
      <w:r w:rsidRPr="00CC0899">
        <w:rPr>
          <w:sz w:val="28"/>
          <w:szCs w:val="28"/>
        </w:rPr>
        <w:t>его пропуск в ответе можно не считать за ошибку.</w:t>
      </w:r>
    </w:p>
    <w:p w:rsidR="00CC0899" w:rsidRPr="00CC0899" w:rsidRDefault="00F64523" w:rsidP="00955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4 балла: </w:t>
      </w:r>
      <w:r w:rsidR="00CC0899" w:rsidRPr="00F64523">
        <w:rPr>
          <w:rFonts w:ascii="Times New Roman" w:hAnsi="Times New Roman" w:cs="Times New Roman"/>
          <w:sz w:val="28"/>
          <w:szCs w:val="28"/>
        </w:rPr>
        <w:t>2 балла</w:t>
      </w:r>
      <w:r w:rsidR="00CC0899" w:rsidRPr="00CC0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899" w:rsidRPr="00CC0899">
        <w:rPr>
          <w:rFonts w:ascii="Times New Roman" w:hAnsi="Times New Roman" w:cs="Times New Roman"/>
          <w:sz w:val="28"/>
          <w:szCs w:val="28"/>
        </w:rPr>
        <w:t>за правильно обозначенные мягкие звуки, 1 балл – за обозначение мягк</w:t>
      </w:r>
      <w:bookmarkStart w:id="0" w:name="_GoBack"/>
      <w:bookmarkEnd w:id="0"/>
      <w:r w:rsidR="00CC0899" w:rsidRPr="00CC0899">
        <w:rPr>
          <w:rFonts w:ascii="Times New Roman" w:hAnsi="Times New Roman" w:cs="Times New Roman"/>
          <w:sz w:val="28"/>
          <w:szCs w:val="28"/>
        </w:rPr>
        <w:t>ости согласных, 1 балл – за ответ, мягкость каких согласных на письме не обозначается при помощи отмеченных средств.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C0899">
        <w:rPr>
          <w:b/>
          <w:sz w:val="28"/>
          <w:szCs w:val="28"/>
        </w:rPr>
        <w:t>Задание 2</w:t>
      </w:r>
    </w:p>
    <w:p w:rsidR="00CC0899" w:rsidRPr="00CC0899" w:rsidRDefault="00CC0899" w:rsidP="00955C2C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CC0899">
        <w:rPr>
          <w:sz w:val="28"/>
          <w:szCs w:val="28"/>
        </w:rPr>
        <w:t xml:space="preserve">Фразеологизмы: </w:t>
      </w:r>
      <w:r w:rsidRPr="00CC0899">
        <w:rPr>
          <w:rStyle w:val="term"/>
          <w:i/>
          <w:sz w:val="28"/>
          <w:szCs w:val="28"/>
        </w:rPr>
        <w:t>хлеб-соль</w:t>
      </w:r>
      <w:r w:rsidRPr="00CC0899">
        <w:rPr>
          <w:sz w:val="28"/>
          <w:szCs w:val="28"/>
        </w:rPr>
        <w:t xml:space="preserve"> ‘т</w:t>
      </w:r>
      <w:r w:rsidRPr="00CC0899">
        <w:rPr>
          <w:rStyle w:val="definition"/>
          <w:sz w:val="28"/>
          <w:szCs w:val="28"/>
        </w:rPr>
        <w:t xml:space="preserve">радиционное народное название угощения (различных видов пищи и напитков); пропитание; заботы, попечение’, </w:t>
      </w:r>
      <w:r w:rsidRPr="00955C2C">
        <w:rPr>
          <w:rStyle w:val="a4"/>
          <w:b w:val="0"/>
          <w:i/>
          <w:sz w:val="28"/>
          <w:szCs w:val="28"/>
        </w:rPr>
        <w:t>хлеб да соль!</w:t>
      </w:r>
      <w:r w:rsidRPr="00A04303">
        <w:rPr>
          <w:i/>
          <w:sz w:val="28"/>
          <w:szCs w:val="28"/>
        </w:rPr>
        <w:t xml:space="preserve"> </w:t>
      </w:r>
      <w:r w:rsidRPr="00A04303">
        <w:rPr>
          <w:sz w:val="28"/>
          <w:szCs w:val="28"/>
        </w:rPr>
        <w:t>‘</w:t>
      </w:r>
      <w:r w:rsidRPr="00A04303">
        <w:rPr>
          <w:rStyle w:val="definition"/>
          <w:sz w:val="28"/>
          <w:szCs w:val="28"/>
        </w:rPr>
        <w:t>приветствие тем, кого застали за едой</w:t>
      </w:r>
      <w:r w:rsidRPr="00A04303">
        <w:rPr>
          <w:sz w:val="28"/>
          <w:szCs w:val="28"/>
        </w:rPr>
        <w:t xml:space="preserve">’, </w:t>
      </w:r>
      <w:r w:rsidRPr="00A04303">
        <w:rPr>
          <w:i/>
          <w:sz w:val="28"/>
          <w:szCs w:val="28"/>
        </w:rPr>
        <w:t xml:space="preserve">отнимать хлеб у кого–то </w:t>
      </w:r>
      <w:r w:rsidRPr="00A04303">
        <w:rPr>
          <w:sz w:val="28"/>
          <w:szCs w:val="28"/>
        </w:rPr>
        <w:t>‘</w:t>
      </w:r>
      <w:r w:rsidRPr="00A04303">
        <w:rPr>
          <w:rStyle w:val="definition"/>
          <w:sz w:val="28"/>
          <w:szCs w:val="28"/>
        </w:rPr>
        <w:t>отнимать заработок или возможность заработать, берясь за ту же работу, дело, занятие и т. п., на которые рассчитывал другой</w:t>
      </w:r>
      <w:r w:rsidRPr="00A04303">
        <w:rPr>
          <w:sz w:val="28"/>
          <w:szCs w:val="28"/>
        </w:rPr>
        <w:t xml:space="preserve">’, </w:t>
      </w:r>
      <w:r w:rsidRPr="00A04303">
        <w:rPr>
          <w:i/>
          <w:sz w:val="28"/>
          <w:szCs w:val="28"/>
        </w:rPr>
        <w:t xml:space="preserve">даром есть хлеб </w:t>
      </w:r>
      <w:r w:rsidRPr="00A04303">
        <w:rPr>
          <w:sz w:val="28"/>
          <w:szCs w:val="28"/>
        </w:rPr>
        <w:t>‘</w:t>
      </w:r>
      <w:r w:rsidRPr="00A04303">
        <w:rPr>
          <w:rStyle w:val="definition"/>
          <w:sz w:val="28"/>
          <w:szCs w:val="28"/>
        </w:rPr>
        <w:t>жить, не принося никакой пользы</w:t>
      </w:r>
      <w:r w:rsidRPr="00A04303">
        <w:rPr>
          <w:sz w:val="28"/>
          <w:szCs w:val="28"/>
        </w:rPr>
        <w:t>’</w:t>
      </w:r>
      <w:r w:rsidRPr="00A04303">
        <w:rPr>
          <w:i/>
          <w:sz w:val="28"/>
          <w:szCs w:val="28"/>
        </w:rPr>
        <w:t xml:space="preserve">, </w:t>
      </w:r>
      <w:r w:rsidRPr="00955C2C">
        <w:rPr>
          <w:rStyle w:val="a4"/>
          <w:b w:val="0"/>
          <w:i/>
          <w:sz w:val="28"/>
          <w:szCs w:val="28"/>
        </w:rPr>
        <w:t>перебиваться с хлеба на квас</w:t>
      </w:r>
      <w:r w:rsidRPr="00A04303">
        <w:rPr>
          <w:rStyle w:val="a4"/>
          <w:i/>
          <w:sz w:val="28"/>
          <w:szCs w:val="28"/>
        </w:rPr>
        <w:t xml:space="preserve"> </w:t>
      </w:r>
      <w:r w:rsidRPr="00A04303">
        <w:rPr>
          <w:rStyle w:val="a4"/>
          <w:sz w:val="28"/>
          <w:szCs w:val="28"/>
        </w:rPr>
        <w:t>‘</w:t>
      </w:r>
      <w:r w:rsidRPr="00A04303">
        <w:rPr>
          <w:rStyle w:val="definition"/>
          <w:sz w:val="28"/>
          <w:szCs w:val="28"/>
        </w:rPr>
        <w:t>жить очень бедно, терпеть нужду, лишения</w:t>
      </w:r>
      <w:r w:rsidRPr="00A04303">
        <w:rPr>
          <w:rStyle w:val="a4"/>
          <w:sz w:val="28"/>
          <w:szCs w:val="28"/>
        </w:rPr>
        <w:t>’</w:t>
      </w:r>
      <w:r w:rsidRPr="00955C2C">
        <w:rPr>
          <w:rStyle w:val="a4"/>
          <w:b w:val="0"/>
          <w:sz w:val="28"/>
          <w:szCs w:val="28"/>
        </w:rPr>
        <w:t xml:space="preserve">, </w:t>
      </w:r>
      <w:r w:rsidRPr="00955C2C">
        <w:rPr>
          <w:rStyle w:val="a4"/>
          <w:b w:val="0"/>
          <w:i/>
          <w:sz w:val="28"/>
          <w:szCs w:val="28"/>
        </w:rPr>
        <w:t xml:space="preserve">хлебом не корми </w:t>
      </w:r>
      <w:r w:rsidRPr="00955C2C">
        <w:rPr>
          <w:rStyle w:val="a4"/>
          <w:b w:val="0"/>
          <w:sz w:val="28"/>
          <w:szCs w:val="28"/>
        </w:rPr>
        <w:t>‘</w:t>
      </w:r>
      <w:r w:rsidRPr="00A04303">
        <w:rPr>
          <w:rStyle w:val="definition"/>
          <w:sz w:val="28"/>
          <w:szCs w:val="28"/>
        </w:rPr>
        <w:t>совсем ничего не надо</w:t>
      </w:r>
      <w:r w:rsidRPr="00CC0899">
        <w:rPr>
          <w:rStyle w:val="definition"/>
          <w:sz w:val="28"/>
          <w:szCs w:val="28"/>
        </w:rPr>
        <w:t xml:space="preserve"> тому, кто любой ценой, любыми средствами хочет получить желаемое</w:t>
      </w:r>
      <w:r w:rsidRPr="00CC0899">
        <w:rPr>
          <w:rStyle w:val="a4"/>
          <w:sz w:val="28"/>
          <w:szCs w:val="28"/>
        </w:rPr>
        <w:t>’</w:t>
      </w:r>
      <w:r w:rsidRPr="00CC0899">
        <w:rPr>
          <w:sz w:val="28"/>
          <w:szCs w:val="28"/>
        </w:rPr>
        <w:t>.</w:t>
      </w:r>
    </w:p>
    <w:p w:rsidR="00CC0899" w:rsidRPr="00CC0899" w:rsidRDefault="00CC0899" w:rsidP="00955C2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0899">
        <w:rPr>
          <w:sz w:val="28"/>
          <w:szCs w:val="28"/>
        </w:rPr>
        <w:t xml:space="preserve">Слово </w:t>
      </w:r>
      <w:r w:rsidRPr="00CC0899">
        <w:rPr>
          <w:i/>
          <w:sz w:val="28"/>
          <w:szCs w:val="28"/>
        </w:rPr>
        <w:t>хлеб</w:t>
      </w:r>
      <w:r w:rsidRPr="00CC0899">
        <w:rPr>
          <w:sz w:val="28"/>
          <w:szCs w:val="28"/>
        </w:rPr>
        <w:t xml:space="preserve"> в составе фразеологизмов приобрело символическое значение чего-то крайне необходимого, стало символом достатка, заработка.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A04303">
        <w:rPr>
          <w:b/>
          <w:i/>
          <w:sz w:val="28"/>
          <w:szCs w:val="28"/>
        </w:rPr>
        <w:t>Примечание</w:t>
      </w:r>
      <w:r w:rsidRPr="00CC0899">
        <w:rPr>
          <w:sz w:val="28"/>
          <w:szCs w:val="28"/>
        </w:rPr>
        <w:t xml:space="preserve">: фразеологизмы </w:t>
      </w:r>
      <w:r w:rsidRPr="00CC0899">
        <w:rPr>
          <w:i/>
          <w:sz w:val="28"/>
          <w:szCs w:val="28"/>
        </w:rPr>
        <w:t xml:space="preserve">не хлебом единым жив человек, хлеба и зрелищ </w:t>
      </w:r>
      <w:r w:rsidRPr="00CC0899">
        <w:rPr>
          <w:sz w:val="28"/>
          <w:szCs w:val="28"/>
        </w:rPr>
        <w:t>не учитываются при подсчете баллов, так как являются заимствованными.</w:t>
      </w:r>
    </w:p>
    <w:p w:rsidR="00CC0899" w:rsidRPr="00136124" w:rsidRDefault="00F64523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="00A04303">
        <w:rPr>
          <w:rFonts w:ascii="Times New Roman" w:hAnsi="Times New Roman" w:cs="Times New Roman"/>
          <w:b/>
          <w:sz w:val="28"/>
          <w:szCs w:val="28"/>
        </w:rPr>
        <w:t>6 баллов</w:t>
      </w:r>
      <w:r w:rsidR="00955C2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55C2C" w:rsidRPr="00136124">
        <w:rPr>
          <w:rFonts w:ascii="Times New Roman" w:hAnsi="Times New Roman" w:cs="Times New Roman"/>
          <w:sz w:val="28"/>
          <w:szCs w:val="28"/>
        </w:rPr>
        <w:t>5 баллов – 1 балл за каждый фразеологизм, 1 балл за комментарий символического значения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C0899">
        <w:rPr>
          <w:sz w:val="28"/>
          <w:szCs w:val="28"/>
        </w:rPr>
        <w:t xml:space="preserve">Источник: А. И. Фёдоров. Фразеологический словарь русского литературного языка. — М.: </w:t>
      </w:r>
      <w:proofErr w:type="spellStart"/>
      <w:r w:rsidRPr="00CC0899">
        <w:rPr>
          <w:sz w:val="28"/>
          <w:szCs w:val="28"/>
        </w:rPr>
        <w:t>Астрель</w:t>
      </w:r>
      <w:proofErr w:type="spellEnd"/>
      <w:r w:rsidRPr="00CC0899">
        <w:rPr>
          <w:sz w:val="28"/>
          <w:szCs w:val="28"/>
        </w:rPr>
        <w:t>, АСТ 2008.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99"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 xml:space="preserve">Нулевое окончание имеется у следующих форм: </w:t>
      </w:r>
      <w:r w:rsidRPr="00CC0899">
        <w:rPr>
          <w:rFonts w:ascii="Times New Roman" w:hAnsi="Times New Roman" w:cs="Times New Roman"/>
          <w:i/>
          <w:sz w:val="28"/>
          <w:szCs w:val="28"/>
        </w:rPr>
        <w:t>брось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(глагол в форме повелительного наклонения); </w:t>
      </w:r>
      <w:r w:rsidRPr="00CC0899">
        <w:rPr>
          <w:rFonts w:ascii="Times New Roman" w:hAnsi="Times New Roman" w:cs="Times New Roman"/>
          <w:i/>
          <w:sz w:val="28"/>
          <w:szCs w:val="28"/>
        </w:rPr>
        <w:t>синь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(изменяемые существительные); </w:t>
      </w:r>
      <w:r w:rsidRPr="00CC0899">
        <w:rPr>
          <w:rFonts w:ascii="Times New Roman" w:hAnsi="Times New Roman" w:cs="Times New Roman"/>
          <w:i/>
          <w:sz w:val="28"/>
          <w:szCs w:val="28"/>
        </w:rPr>
        <w:t>лисий</w:t>
      </w:r>
      <w:r w:rsidRPr="00CC0899">
        <w:rPr>
          <w:rFonts w:ascii="Times New Roman" w:hAnsi="Times New Roman" w:cs="Times New Roman"/>
          <w:sz w:val="28"/>
          <w:szCs w:val="28"/>
        </w:rPr>
        <w:t xml:space="preserve">, </w:t>
      </w:r>
      <w:r w:rsidRPr="00CC0899">
        <w:rPr>
          <w:rFonts w:ascii="Times New Roman" w:hAnsi="Times New Roman" w:cs="Times New Roman"/>
          <w:i/>
          <w:sz w:val="28"/>
          <w:szCs w:val="28"/>
        </w:rPr>
        <w:t>могуч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(изменяемые прилагательные).</w:t>
      </w:r>
    </w:p>
    <w:p w:rsid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bCs/>
          <w:sz w:val="28"/>
          <w:szCs w:val="28"/>
        </w:rPr>
        <w:t>Окончания не имеют:</w:t>
      </w:r>
      <w:r w:rsidRPr="00CC0899">
        <w:rPr>
          <w:rFonts w:ascii="Times New Roman" w:hAnsi="Times New Roman" w:cs="Times New Roman"/>
          <w:sz w:val="28"/>
          <w:szCs w:val="28"/>
        </w:rPr>
        <w:t xml:space="preserve"> </w:t>
      </w:r>
      <w:r w:rsidRPr="00CC0899">
        <w:rPr>
          <w:rFonts w:ascii="Times New Roman" w:hAnsi="Times New Roman" w:cs="Times New Roman"/>
          <w:i/>
          <w:sz w:val="28"/>
          <w:szCs w:val="28"/>
        </w:rPr>
        <w:t>настежь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(наречия)</w:t>
      </w:r>
      <w:r w:rsidRPr="00CC0899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CC0899">
        <w:rPr>
          <w:rFonts w:ascii="Times New Roman" w:hAnsi="Times New Roman" w:cs="Times New Roman"/>
          <w:i/>
          <w:sz w:val="28"/>
          <w:szCs w:val="28"/>
        </w:rPr>
        <w:t>беж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(несклоняемое прилагательное)</w:t>
      </w:r>
      <w:r w:rsidRPr="00CC0899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CC0899">
        <w:rPr>
          <w:rFonts w:ascii="Times New Roman" w:hAnsi="Times New Roman" w:cs="Times New Roman"/>
          <w:i/>
          <w:sz w:val="28"/>
          <w:szCs w:val="28"/>
        </w:rPr>
        <w:t>пальто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(несклоняемое существительное)</w:t>
      </w:r>
      <w:r w:rsidRPr="00CC0899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CC0899">
        <w:rPr>
          <w:rFonts w:ascii="Times New Roman" w:hAnsi="Times New Roman" w:cs="Times New Roman"/>
          <w:i/>
          <w:sz w:val="28"/>
          <w:szCs w:val="28"/>
        </w:rPr>
        <w:t>купаясь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(деепричастие)</w:t>
      </w:r>
      <w:r w:rsidRPr="00CC0899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CC0899">
        <w:rPr>
          <w:rFonts w:ascii="Times New Roman" w:hAnsi="Times New Roman" w:cs="Times New Roman"/>
          <w:i/>
          <w:sz w:val="28"/>
          <w:szCs w:val="28"/>
        </w:rPr>
        <w:t>через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(предлог)</w:t>
      </w:r>
      <w:r w:rsidRPr="00CC0899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CC0899">
        <w:rPr>
          <w:rFonts w:ascii="Times New Roman" w:hAnsi="Times New Roman" w:cs="Times New Roman"/>
          <w:i/>
          <w:sz w:val="28"/>
          <w:szCs w:val="28"/>
        </w:rPr>
        <w:t>брысь</w:t>
      </w:r>
      <w:r w:rsidRPr="00CC0899">
        <w:rPr>
          <w:rFonts w:ascii="Times New Roman" w:hAnsi="Times New Roman" w:cs="Times New Roman"/>
          <w:sz w:val="28"/>
          <w:szCs w:val="28"/>
        </w:rPr>
        <w:t xml:space="preserve"> (междометие)</w:t>
      </w:r>
    </w:p>
    <w:p w:rsidR="00136124" w:rsidRPr="00CC0899" w:rsidRDefault="00136124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899" w:rsidRPr="00CC0899" w:rsidRDefault="004E44FA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Всего </w:t>
      </w:r>
      <w:r w:rsidR="00CC0899" w:rsidRPr="00CC0899">
        <w:rPr>
          <w:b/>
          <w:sz w:val="28"/>
          <w:szCs w:val="28"/>
        </w:rPr>
        <w:t xml:space="preserve">5 баллов </w:t>
      </w:r>
      <w:r w:rsidR="00CC0899" w:rsidRPr="00CC0899">
        <w:rPr>
          <w:sz w:val="28"/>
          <w:szCs w:val="28"/>
        </w:rPr>
        <w:t xml:space="preserve">(по 0,5 б. за каждое слово или словоформу). 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4</w:t>
      </w:r>
    </w:p>
    <w:p w:rsidR="00CC0899" w:rsidRPr="00CC0899" w:rsidRDefault="00CC0899" w:rsidP="00CC08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2837"/>
      </w:tblGrid>
      <w:tr w:rsidR="00CC0899" w:rsidRPr="00CC0899" w:rsidTr="00683E98">
        <w:tc>
          <w:tcPr>
            <w:tcW w:w="3115" w:type="dxa"/>
          </w:tcPr>
          <w:p w:rsidR="00CC0899" w:rsidRPr="00CC0899" w:rsidRDefault="00CC0899" w:rsidP="00683E9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зло</w:t>
            </w:r>
          </w:p>
        </w:tc>
        <w:tc>
          <w:tcPr>
            <w:tcW w:w="3115" w:type="dxa"/>
          </w:tcPr>
          <w:p w:rsidR="00CC0899" w:rsidRPr="00CC0899" w:rsidRDefault="00CC0899" w:rsidP="00683E9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холодно</w:t>
            </w:r>
          </w:p>
        </w:tc>
        <w:tc>
          <w:tcPr>
            <w:tcW w:w="2837" w:type="dxa"/>
          </w:tcPr>
          <w:p w:rsidR="00CC0899" w:rsidRPr="00CC0899" w:rsidRDefault="00CC0899" w:rsidP="00683E98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довольно</w:t>
            </w:r>
          </w:p>
        </w:tc>
      </w:tr>
      <w:tr w:rsidR="00CC0899" w:rsidRPr="00CC0899" w:rsidTr="00683E98">
        <w:tc>
          <w:tcPr>
            <w:tcW w:w="3115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Прилагательное в краткой форме, ед. ч., ср. р.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Его лицо зло и некрасиво.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Именная часть составного именного сказуемого.</w:t>
            </w:r>
          </w:p>
        </w:tc>
        <w:tc>
          <w:tcPr>
            <w:tcW w:w="3115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Прилагательное в краткой форме, ед. ч., ср. р.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Выражение лица холодно и неприветливо.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Именная часть составного именного сказуемого.</w:t>
            </w:r>
          </w:p>
        </w:tc>
        <w:tc>
          <w:tcPr>
            <w:tcW w:w="2837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Прилагательное в краткой форме, ед. ч., ср. р.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Дитя довольно.</w:t>
            </w: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Именная часть составного именного сказуемого.</w:t>
            </w:r>
          </w:p>
        </w:tc>
      </w:tr>
      <w:tr w:rsidR="00CC0899" w:rsidRPr="00CC0899" w:rsidTr="00683E98">
        <w:tc>
          <w:tcPr>
            <w:tcW w:w="3115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Существительное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Причинить зло.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Прямое дополнение</w:t>
            </w:r>
          </w:p>
        </w:tc>
        <w:tc>
          <w:tcPr>
            <w:tcW w:w="3115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Наречие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Холодно ответить недоброжелателям.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Обстоятельство образа действия.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Наречие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Довольно сильный ветер.</w:t>
            </w: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 xml:space="preserve"> Обстоятельство меры и степени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Довольно улыбнулся</w:t>
            </w: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 xml:space="preserve"> Обстоятельство образа действия.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CC0899" w:rsidRPr="00CC0899" w:rsidTr="00683E98">
        <w:tc>
          <w:tcPr>
            <w:tcW w:w="3115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Наречие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Зло посмотрел</w:t>
            </w: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. Обстоятельство образа действия.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Слово категории состояния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Сегодня очень холодно.</w:t>
            </w: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 xml:space="preserve"> Именная часть составного именного сказуемого.</w:t>
            </w:r>
          </w:p>
        </w:tc>
        <w:tc>
          <w:tcPr>
            <w:tcW w:w="2837" w:type="dxa"/>
          </w:tcPr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Частица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i/>
                <w:sz w:val="28"/>
                <w:szCs w:val="28"/>
              </w:rPr>
              <w:t>Перестань кричать! Довольно!</w:t>
            </w:r>
          </w:p>
          <w:p w:rsidR="00CC0899" w:rsidRPr="00CC0899" w:rsidRDefault="00CC0899" w:rsidP="00683E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0899">
              <w:rPr>
                <w:rFonts w:ascii="Times New Roman" w:hAnsi="Times New Roman" w:cs="Times New Roman"/>
                <w:sz w:val="28"/>
                <w:szCs w:val="28"/>
              </w:rPr>
              <w:t>Членом предложения не является</w:t>
            </w:r>
          </w:p>
        </w:tc>
      </w:tr>
    </w:tbl>
    <w:p w:rsidR="00CC0899" w:rsidRPr="00CC0899" w:rsidRDefault="00CC0899" w:rsidP="00CC089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089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каждую правильно определённую часть речи и за указание на синтаксическую функцию вводного слова – 0,5 балл (всего 4,5 балла). За каждый правильный пример – 0,5 балл (всего 4,5 балла).</w:t>
      </w:r>
    </w:p>
    <w:p w:rsidR="00CC0899" w:rsidRPr="00CC0899" w:rsidRDefault="00CC0899" w:rsidP="00CC08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Всего 9 баллов.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5</w:t>
      </w:r>
    </w:p>
    <w:p w:rsidR="00CC0899" w:rsidRPr="00CC0899" w:rsidRDefault="00CC0899" w:rsidP="00CC08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 xml:space="preserve">В 19 веке это существительное могло изменяться по 1 склонению (н. ф. </w:t>
      </w:r>
      <w:proofErr w:type="spellStart"/>
      <w:r w:rsidRPr="00CC0899">
        <w:rPr>
          <w:rFonts w:ascii="Times New Roman" w:hAnsi="Times New Roman" w:cs="Times New Roman"/>
          <w:i/>
          <w:sz w:val="28"/>
          <w:szCs w:val="28"/>
        </w:rPr>
        <w:t>постеля</w:t>
      </w:r>
      <w:proofErr w:type="spellEnd"/>
      <w:r w:rsidRPr="00CC0899">
        <w:rPr>
          <w:rFonts w:ascii="Times New Roman" w:hAnsi="Times New Roman" w:cs="Times New Roman"/>
          <w:sz w:val="28"/>
          <w:szCs w:val="28"/>
        </w:rPr>
        <w:t xml:space="preserve">) и по 3 склонению (н. ф. </w:t>
      </w:r>
      <w:r w:rsidRPr="00CC0899">
        <w:rPr>
          <w:rFonts w:ascii="Times New Roman" w:hAnsi="Times New Roman" w:cs="Times New Roman"/>
          <w:i/>
          <w:sz w:val="28"/>
          <w:szCs w:val="28"/>
        </w:rPr>
        <w:t>постель</w:t>
      </w:r>
      <w:r w:rsidRPr="00CC0899">
        <w:rPr>
          <w:rFonts w:ascii="Times New Roman" w:hAnsi="Times New Roman" w:cs="Times New Roman"/>
          <w:sz w:val="28"/>
          <w:szCs w:val="28"/>
        </w:rPr>
        <w:t>).</w:t>
      </w:r>
    </w:p>
    <w:p w:rsidR="00CC0899" w:rsidRPr="00CC0899" w:rsidRDefault="004E44FA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</w:t>
      </w:r>
      <w:r w:rsidR="00CC0899" w:rsidRPr="00CC0899">
        <w:rPr>
          <w:b/>
          <w:sz w:val="28"/>
          <w:szCs w:val="28"/>
        </w:rPr>
        <w:t xml:space="preserve">2 балла. 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6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>Русский и старославянский языки принадлежат к славянской группе языков, однако относятся к разным ее подгруппам: русский язык – к восточнославянской, старославянский – к южнославянской. 1балл.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b/>
          <w:sz w:val="28"/>
          <w:szCs w:val="28"/>
        </w:rPr>
        <w:t>Лишние слова:</w:t>
      </w:r>
      <w:r w:rsidRPr="00CC0899">
        <w:rPr>
          <w:rFonts w:ascii="Times New Roman" w:hAnsi="Times New Roman" w:cs="Times New Roman"/>
          <w:sz w:val="28"/>
          <w:szCs w:val="28"/>
        </w:rPr>
        <w:t xml:space="preserve"> </w:t>
      </w:r>
      <w:r w:rsidRPr="00CC0899">
        <w:rPr>
          <w:rFonts w:ascii="Times New Roman" w:hAnsi="Times New Roman" w:cs="Times New Roman"/>
          <w:i/>
          <w:sz w:val="28"/>
          <w:szCs w:val="28"/>
        </w:rPr>
        <w:t>порода</w:t>
      </w:r>
      <w:r w:rsidRPr="00CC0899">
        <w:rPr>
          <w:rFonts w:ascii="Times New Roman" w:hAnsi="Times New Roman" w:cs="Times New Roman"/>
          <w:sz w:val="28"/>
          <w:szCs w:val="28"/>
        </w:rPr>
        <w:t xml:space="preserve">, </w:t>
      </w:r>
      <w:r w:rsidRPr="00CC0899">
        <w:rPr>
          <w:rFonts w:ascii="Times New Roman" w:hAnsi="Times New Roman" w:cs="Times New Roman"/>
          <w:i/>
          <w:sz w:val="28"/>
          <w:szCs w:val="28"/>
        </w:rPr>
        <w:t>доложить</w:t>
      </w:r>
      <w:r w:rsidRPr="00CC0899">
        <w:rPr>
          <w:rFonts w:ascii="Times New Roman" w:hAnsi="Times New Roman" w:cs="Times New Roman"/>
          <w:sz w:val="28"/>
          <w:szCs w:val="28"/>
        </w:rPr>
        <w:t xml:space="preserve">, </w:t>
      </w:r>
      <w:r w:rsidRPr="00CC0899">
        <w:rPr>
          <w:rFonts w:ascii="Times New Roman" w:hAnsi="Times New Roman" w:cs="Times New Roman"/>
          <w:i/>
          <w:sz w:val="28"/>
          <w:szCs w:val="28"/>
        </w:rPr>
        <w:t>хоровод</w:t>
      </w:r>
      <w:r w:rsidRPr="00CC0899">
        <w:rPr>
          <w:rFonts w:ascii="Times New Roman" w:hAnsi="Times New Roman" w:cs="Times New Roman"/>
          <w:sz w:val="28"/>
          <w:szCs w:val="28"/>
        </w:rPr>
        <w:t xml:space="preserve">, </w:t>
      </w:r>
      <w:r w:rsidRPr="00CC0899">
        <w:rPr>
          <w:rFonts w:ascii="Times New Roman" w:hAnsi="Times New Roman" w:cs="Times New Roman"/>
          <w:i/>
          <w:sz w:val="28"/>
          <w:szCs w:val="28"/>
        </w:rPr>
        <w:t>пригорок</w:t>
      </w:r>
      <w:r w:rsidRPr="00CC08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C0899">
        <w:rPr>
          <w:sz w:val="28"/>
          <w:szCs w:val="28"/>
        </w:rPr>
        <w:t>За каждое правильно определённое слово по 1 баллу.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 xml:space="preserve">Всего: 5 баллов. 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7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C089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 нас петь девок было </w:t>
      </w:r>
      <w:proofErr w:type="spellStart"/>
      <w:r w:rsidRPr="00CC0899">
        <w:rPr>
          <w:rFonts w:ascii="Times New Roman" w:hAnsi="Times New Roman" w:cs="Times New Roman"/>
          <w:b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 w:cs="Times New Roman"/>
          <w:i/>
          <w:sz w:val="28"/>
          <w:szCs w:val="28"/>
        </w:rPr>
        <w:t>, три сарафана на троих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-т</w:t>
      </w:r>
      <w:r w:rsidRPr="00CC0899">
        <w:rPr>
          <w:rFonts w:ascii="Times New Roman" w:hAnsi="Times New Roman" w:cs="Times New Roman"/>
          <w:i/>
          <w:sz w:val="28"/>
          <w:szCs w:val="28"/>
        </w:rPr>
        <w:t>о было наряду-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ту</w:t>
      </w:r>
      <w:r w:rsidRPr="00CC0899">
        <w:rPr>
          <w:rFonts w:ascii="Times New Roman" w:hAnsi="Times New Roman" w:cs="Times New Roman"/>
          <w:i/>
          <w:sz w:val="28"/>
          <w:szCs w:val="28"/>
        </w:rPr>
        <w:t>. А потом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-то</w:t>
      </w:r>
      <w:r w:rsidRPr="00CC0899">
        <w:rPr>
          <w:rFonts w:ascii="Times New Roman" w:hAnsi="Times New Roman" w:cs="Times New Roman"/>
          <w:i/>
          <w:sz w:val="28"/>
          <w:szCs w:val="28"/>
        </w:rPr>
        <w:t xml:space="preserve"> я стала </w:t>
      </w:r>
      <w:proofErr w:type="spellStart"/>
      <w:r w:rsidRPr="00CC0899">
        <w:rPr>
          <w:rFonts w:ascii="Times New Roman" w:hAnsi="Times New Roman" w:cs="Times New Roman"/>
          <w:i/>
          <w:sz w:val="28"/>
          <w:szCs w:val="28"/>
        </w:rPr>
        <w:t>заробатывать</w:t>
      </w:r>
      <w:proofErr w:type="spellEnd"/>
      <w:r w:rsidRPr="00CC0899">
        <w:rPr>
          <w:rFonts w:ascii="Times New Roman" w:hAnsi="Times New Roman" w:cs="Times New Roman"/>
          <w:i/>
          <w:sz w:val="28"/>
          <w:szCs w:val="28"/>
        </w:rPr>
        <w:t xml:space="preserve">, много </w:t>
      </w:r>
      <w:proofErr w:type="spellStart"/>
      <w:r w:rsidRPr="00CC0899">
        <w:rPr>
          <w:rFonts w:ascii="Times New Roman" w:hAnsi="Times New Roman" w:cs="Times New Roman"/>
          <w:i/>
          <w:sz w:val="28"/>
          <w:szCs w:val="28"/>
        </w:rPr>
        <w:t>заробатывала</w:t>
      </w:r>
      <w:proofErr w:type="spellEnd"/>
      <w:r w:rsidRPr="00CC0899">
        <w:rPr>
          <w:rFonts w:ascii="Times New Roman" w:hAnsi="Times New Roman" w:cs="Times New Roman"/>
          <w:b/>
          <w:i/>
          <w:sz w:val="28"/>
          <w:szCs w:val="28"/>
        </w:rPr>
        <w:t>-то</w:t>
      </w:r>
      <w:r w:rsidRPr="00CC089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C0899">
        <w:rPr>
          <w:rFonts w:ascii="Times New Roman" w:hAnsi="Times New Roman" w:cs="Times New Roman"/>
          <w:b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 w:cs="Times New Roman"/>
          <w:i/>
          <w:sz w:val="28"/>
          <w:szCs w:val="28"/>
        </w:rPr>
        <w:t>, деньги-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CC0899">
        <w:rPr>
          <w:rFonts w:ascii="Times New Roman" w:hAnsi="Times New Roman" w:cs="Times New Roman"/>
          <w:i/>
          <w:sz w:val="28"/>
          <w:szCs w:val="28"/>
        </w:rPr>
        <w:t xml:space="preserve"> были, </w:t>
      </w:r>
      <w:proofErr w:type="spellStart"/>
      <w:r w:rsidRPr="00CC0899">
        <w:rPr>
          <w:rFonts w:ascii="Times New Roman" w:hAnsi="Times New Roman" w:cs="Times New Roman"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 w:cs="Times New Roman"/>
          <w:i/>
          <w:sz w:val="28"/>
          <w:szCs w:val="28"/>
        </w:rPr>
        <w:t xml:space="preserve"> дом строила и наряжалась, и всё.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C0899">
        <w:rPr>
          <w:rFonts w:ascii="Times New Roman" w:hAnsi="Times New Roman"/>
          <w:sz w:val="28"/>
          <w:szCs w:val="28"/>
        </w:rPr>
        <w:t xml:space="preserve">Частица </w:t>
      </w:r>
      <w:proofErr w:type="spellStart"/>
      <w:r w:rsidRPr="00CC0899">
        <w:rPr>
          <w:rFonts w:ascii="Times New Roman" w:hAnsi="Times New Roman"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/>
          <w:sz w:val="28"/>
          <w:szCs w:val="28"/>
        </w:rPr>
        <w:t xml:space="preserve"> употреблена дважды с закрепительно-утвердительным значением. Союз следствия </w:t>
      </w:r>
      <w:proofErr w:type="spellStart"/>
      <w:r w:rsidRPr="00CC0899">
        <w:rPr>
          <w:rFonts w:ascii="Times New Roman" w:hAnsi="Times New Roman"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/>
          <w:i/>
          <w:sz w:val="28"/>
          <w:szCs w:val="28"/>
        </w:rPr>
        <w:t xml:space="preserve"> </w:t>
      </w:r>
      <w:r w:rsidRPr="00CC0899">
        <w:rPr>
          <w:rFonts w:ascii="Times New Roman" w:hAnsi="Times New Roman"/>
          <w:sz w:val="28"/>
          <w:szCs w:val="28"/>
        </w:rPr>
        <w:t>(во втором предложении) и частица</w:t>
      </w:r>
      <w:r w:rsidRPr="00CC089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C0899">
        <w:rPr>
          <w:rFonts w:ascii="Times New Roman" w:hAnsi="Times New Roman"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/>
          <w:i/>
          <w:sz w:val="28"/>
          <w:szCs w:val="28"/>
        </w:rPr>
        <w:t xml:space="preserve"> </w:t>
      </w:r>
      <w:r w:rsidRPr="00CC0899">
        <w:rPr>
          <w:rFonts w:ascii="Times New Roman" w:hAnsi="Times New Roman"/>
          <w:sz w:val="28"/>
          <w:szCs w:val="28"/>
        </w:rPr>
        <w:t>являются омонимами.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/>
          <w:sz w:val="28"/>
          <w:szCs w:val="28"/>
        </w:rPr>
        <w:t xml:space="preserve">Частица </w:t>
      </w:r>
      <w:proofErr w:type="gramStart"/>
      <w:r w:rsidRPr="00CC0899">
        <w:rPr>
          <w:rFonts w:ascii="Times New Roman" w:hAnsi="Times New Roman"/>
          <w:i/>
          <w:sz w:val="28"/>
          <w:szCs w:val="28"/>
        </w:rPr>
        <w:t>-т</w:t>
      </w:r>
      <w:proofErr w:type="gramEnd"/>
      <w:r w:rsidRPr="00CC0899">
        <w:rPr>
          <w:rFonts w:ascii="Times New Roman" w:hAnsi="Times New Roman"/>
          <w:i/>
          <w:sz w:val="28"/>
          <w:szCs w:val="28"/>
        </w:rPr>
        <w:t xml:space="preserve">о </w:t>
      </w:r>
      <w:r w:rsidRPr="00CC0899">
        <w:rPr>
          <w:rFonts w:ascii="Times New Roman" w:hAnsi="Times New Roman"/>
          <w:sz w:val="28"/>
          <w:szCs w:val="28"/>
        </w:rPr>
        <w:t>с выделительным значением,</w:t>
      </w:r>
      <w:r w:rsidRPr="00CC0899">
        <w:rPr>
          <w:rFonts w:ascii="Times New Roman" w:hAnsi="Times New Roman"/>
          <w:i/>
          <w:sz w:val="28"/>
          <w:szCs w:val="28"/>
        </w:rPr>
        <w:t xml:space="preserve"> </w:t>
      </w:r>
      <w:r w:rsidRPr="00CC0899">
        <w:rPr>
          <w:rFonts w:ascii="Times New Roman" w:hAnsi="Times New Roman"/>
          <w:sz w:val="28"/>
          <w:szCs w:val="28"/>
        </w:rPr>
        <w:t>как и в литературном языке, присоединяетс</w:t>
      </w:r>
      <w:r w:rsidRPr="00CC0899">
        <w:rPr>
          <w:rFonts w:ascii="Times New Roman" w:hAnsi="Times New Roman" w:cs="Times New Roman"/>
          <w:sz w:val="28"/>
          <w:szCs w:val="28"/>
        </w:rPr>
        <w:t>я после слова (</w:t>
      </w:r>
      <w:r w:rsidRPr="00CC0899">
        <w:rPr>
          <w:rFonts w:ascii="Times New Roman" w:hAnsi="Times New Roman" w:cs="Times New Roman"/>
          <w:i/>
          <w:sz w:val="28"/>
          <w:szCs w:val="28"/>
        </w:rPr>
        <w:t>на троих-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CC0899">
        <w:rPr>
          <w:rFonts w:ascii="Times New Roman" w:hAnsi="Times New Roman" w:cs="Times New Roman"/>
          <w:i/>
          <w:sz w:val="28"/>
          <w:szCs w:val="28"/>
        </w:rPr>
        <w:t>, потом-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CC089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CC0899">
        <w:rPr>
          <w:rFonts w:ascii="Times New Roman" w:hAnsi="Times New Roman" w:cs="Times New Roman"/>
          <w:i/>
          <w:sz w:val="28"/>
          <w:szCs w:val="28"/>
        </w:rPr>
        <w:t>заробатывала</w:t>
      </w:r>
      <w:proofErr w:type="spellEnd"/>
      <w:r w:rsidRPr="00CC0899">
        <w:rPr>
          <w:rFonts w:ascii="Times New Roman" w:hAnsi="Times New Roman" w:cs="Times New Roman"/>
          <w:i/>
          <w:sz w:val="28"/>
          <w:szCs w:val="28"/>
        </w:rPr>
        <w:t>-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CC0899">
        <w:rPr>
          <w:rFonts w:ascii="Times New Roman" w:hAnsi="Times New Roman" w:cs="Times New Roman"/>
          <w:i/>
          <w:sz w:val="28"/>
          <w:szCs w:val="28"/>
        </w:rPr>
        <w:t>, деньги-</w:t>
      </w:r>
      <w:r w:rsidRPr="00CC0899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CC0899">
        <w:rPr>
          <w:rFonts w:ascii="Times New Roman" w:hAnsi="Times New Roman" w:cs="Times New Roman"/>
          <w:sz w:val="28"/>
          <w:szCs w:val="28"/>
        </w:rPr>
        <w:t xml:space="preserve">). Она очень частотна и способна «гармонизировать» с предшествующим слогом – </w:t>
      </w:r>
      <w:r w:rsidRPr="00CC0899">
        <w:rPr>
          <w:rFonts w:ascii="Times New Roman" w:hAnsi="Times New Roman" w:cs="Times New Roman"/>
          <w:i/>
          <w:sz w:val="28"/>
          <w:szCs w:val="28"/>
        </w:rPr>
        <w:t>наряду-ту.</w:t>
      </w:r>
    </w:p>
    <w:p w:rsidR="00CC0899" w:rsidRPr="00CC0899" w:rsidRDefault="00CC0899" w:rsidP="00CC08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>В одном случае употреблены сразу две частицы (</w:t>
      </w:r>
      <w:proofErr w:type="spellStart"/>
      <w:r w:rsidRPr="00CC0899">
        <w:rPr>
          <w:rFonts w:ascii="Times New Roman" w:hAnsi="Times New Roman"/>
          <w:i/>
          <w:sz w:val="28"/>
          <w:szCs w:val="28"/>
        </w:rPr>
        <w:t>зароб</w:t>
      </w:r>
      <w:r w:rsidRPr="00CC0899">
        <w:rPr>
          <w:rFonts w:ascii="Times New Roman" w:hAnsi="Times New Roman" w:cs="Times New Roman"/>
          <w:i/>
          <w:sz w:val="28"/>
          <w:szCs w:val="28"/>
        </w:rPr>
        <w:t>а</w:t>
      </w:r>
      <w:r w:rsidRPr="00CC0899">
        <w:rPr>
          <w:rFonts w:ascii="Times New Roman" w:hAnsi="Times New Roman"/>
          <w:i/>
          <w:sz w:val="28"/>
          <w:szCs w:val="28"/>
        </w:rPr>
        <w:t>тывала</w:t>
      </w:r>
      <w:proofErr w:type="spellEnd"/>
      <w:r w:rsidRPr="00CC0899">
        <w:rPr>
          <w:rFonts w:ascii="Times New Roman" w:hAnsi="Times New Roman"/>
          <w:b/>
          <w:i/>
          <w:sz w:val="28"/>
          <w:szCs w:val="28"/>
        </w:rPr>
        <w:t>-то</w:t>
      </w:r>
      <w:r w:rsidRPr="00CC089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CC0899">
        <w:rPr>
          <w:rFonts w:ascii="Times New Roman" w:hAnsi="Times New Roman"/>
          <w:b/>
          <w:i/>
          <w:sz w:val="28"/>
          <w:szCs w:val="28"/>
        </w:rPr>
        <w:t>дак</w:t>
      </w:r>
      <w:proofErr w:type="spellEnd"/>
      <w:r w:rsidRPr="00CC0899">
        <w:rPr>
          <w:rFonts w:ascii="Times New Roman" w:hAnsi="Times New Roman" w:cs="Times New Roman"/>
          <w:sz w:val="28"/>
          <w:szCs w:val="28"/>
        </w:rPr>
        <w:t>).</w:t>
      </w:r>
    </w:p>
    <w:p w:rsidR="00CC0899" w:rsidRPr="00CC0899" w:rsidRDefault="00CC0899" w:rsidP="00CC08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b/>
          <w:sz w:val="28"/>
          <w:szCs w:val="28"/>
        </w:rPr>
        <w:t>6 баллов</w:t>
      </w:r>
      <w:r w:rsidRPr="00CC0899">
        <w:rPr>
          <w:rFonts w:ascii="Times New Roman" w:hAnsi="Times New Roman" w:cs="Times New Roman"/>
          <w:sz w:val="28"/>
          <w:szCs w:val="28"/>
        </w:rPr>
        <w:t xml:space="preserve"> (4 б. – за все случаи выделения частиц в тексте + 2 б. за указание значений частиц)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8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b/>
          <w:sz w:val="28"/>
          <w:szCs w:val="28"/>
        </w:rPr>
        <w:t>Перевод</w:t>
      </w:r>
      <w:r w:rsidRPr="00CC0899">
        <w:rPr>
          <w:rFonts w:ascii="Times New Roman" w:hAnsi="Times New Roman" w:cs="Times New Roman"/>
          <w:sz w:val="28"/>
          <w:szCs w:val="28"/>
        </w:rPr>
        <w:t>: Человеку полагается прежде всего иметь (вести) скромную жизнь: пусть не старается иметь очень многое, но его телу полагается воздержание, характеру – умягчение, голосу – мягкость и доброта. Приём пищи и питьё (надлежит вести) без разговоров, с воздержанием. Перед старцами – молчание, перед мудрыми людьми – послушание. 8 баллов.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 xml:space="preserve">Данный текст призывает человека к умеренности, воздержанию, </w:t>
      </w:r>
      <w:hyperlink r:id="rId7" w:tooltip="Кротость" w:history="1">
        <w:r w:rsidRPr="00CC0899">
          <w:rPr>
            <w:rFonts w:ascii="Times New Roman" w:hAnsi="Times New Roman" w:cs="Times New Roman"/>
            <w:sz w:val="28"/>
            <w:szCs w:val="28"/>
          </w:rPr>
          <w:t>кротости</w:t>
        </w:r>
      </w:hyperlink>
      <w:r w:rsidRPr="00CC0899">
        <w:rPr>
          <w:rFonts w:ascii="Times New Roman" w:hAnsi="Times New Roman" w:cs="Times New Roman"/>
          <w:sz w:val="28"/>
          <w:szCs w:val="28"/>
        </w:rPr>
        <w:t>, к добрым делам, уважению к старшим, учит слушать советы мудрых людей. 2 балла.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899">
        <w:rPr>
          <w:rFonts w:ascii="Times New Roman" w:hAnsi="Times New Roman" w:cs="Times New Roman"/>
          <w:b/>
          <w:sz w:val="28"/>
          <w:szCs w:val="28"/>
        </w:rPr>
        <w:t>Всего: 10 баллов.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9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>Сложные союзные предложения.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Если лес рубят, щепки летят. 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>Значение условия.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Когда лес ру</w:t>
      </w: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бят, щепки летят. 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>Значение времени.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В</w:t>
      </w: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то время как, 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(</w:t>
      </w: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>пока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)</w:t>
      </w: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лес рубят, щепки летят. 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>Значение времени, одновременности протекания действий.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>Лес рубят, так что щепки летят.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Значение следствия.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>Лес рубят так, что щепки летят.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Значение образа действия.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>Лес рубят, а щепки летят.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Значение противопоставления двух действий.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>Лес рубят, и щепки летят.</w:t>
      </w: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 Значение одновременности двух действий.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 xml:space="preserve"> 1б.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>Бессоюзное сложное предложение.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sz w:val="28"/>
          <w:szCs w:val="28"/>
        </w:rPr>
        <w:t>Лес рубят – щепки летят.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Cs/>
          <w:spacing w:val="-1"/>
          <w:sz w:val="28"/>
          <w:szCs w:val="28"/>
        </w:rPr>
        <w:t xml:space="preserve">В бессоюзном предложении объединяются все те значения, которые могут быть разграничены различными союзами. </w:t>
      </w:r>
      <w:r w:rsidRPr="00CC0899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1б.</w:t>
      </w:r>
    </w:p>
    <w:p w:rsidR="00CC0899" w:rsidRPr="00CC0899" w:rsidRDefault="00CC0899" w:rsidP="00CC0899">
      <w:pPr>
        <w:shd w:val="clear" w:color="auto" w:fill="FFFFFF"/>
        <w:tabs>
          <w:tab w:val="left" w:pos="7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pacing w:val="-11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b/>
          <w:iCs/>
          <w:spacing w:val="-11"/>
          <w:sz w:val="28"/>
          <w:szCs w:val="28"/>
        </w:rPr>
        <w:t>Всего: 8 баллов.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  <w:r w:rsidRPr="00CC0899">
        <w:rPr>
          <w:b/>
          <w:sz w:val="28"/>
          <w:szCs w:val="28"/>
        </w:rPr>
        <w:t>Задание 10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>Синтаксическая особенность русского языка – свободный порядок слов (</w:t>
      </w:r>
      <w:r w:rsidRPr="00CC0899">
        <w:rPr>
          <w:rFonts w:ascii="Times New Roman" w:hAnsi="Times New Roman" w:cs="Times New Roman"/>
          <w:i/>
          <w:sz w:val="28"/>
          <w:szCs w:val="28"/>
        </w:rPr>
        <w:t>1 б.</w:t>
      </w:r>
      <w:r w:rsidRPr="00CC0899">
        <w:rPr>
          <w:rFonts w:ascii="Times New Roman" w:hAnsi="Times New Roman" w:cs="Times New Roman"/>
          <w:sz w:val="28"/>
          <w:szCs w:val="28"/>
        </w:rPr>
        <w:t xml:space="preserve">), морфологическая особенность – совпадение форм </w:t>
      </w:r>
      <w:proofErr w:type="spellStart"/>
      <w:r w:rsidRPr="00CC0899">
        <w:rPr>
          <w:rFonts w:ascii="Times New Roman" w:hAnsi="Times New Roman" w:cs="Times New Roman"/>
          <w:sz w:val="28"/>
          <w:szCs w:val="28"/>
        </w:rPr>
        <w:t>И.п</w:t>
      </w:r>
      <w:proofErr w:type="spellEnd"/>
      <w:r w:rsidRPr="00CC0899">
        <w:rPr>
          <w:rFonts w:ascii="Times New Roman" w:hAnsi="Times New Roman" w:cs="Times New Roman"/>
          <w:sz w:val="28"/>
          <w:szCs w:val="28"/>
        </w:rPr>
        <w:t xml:space="preserve">. и </w:t>
      </w:r>
      <w:proofErr w:type="spellStart"/>
      <w:r w:rsidRPr="00CC0899">
        <w:rPr>
          <w:rFonts w:ascii="Times New Roman" w:hAnsi="Times New Roman" w:cs="Times New Roman"/>
          <w:sz w:val="28"/>
          <w:szCs w:val="28"/>
        </w:rPr>
        <w:t>В.п</w:t>
      </w:r>
      <w:proofErr w:type="spellEnd"/>
      <w:r w:rsidRPr="00CC0899">
        <w:rPr>
          <w:rFonts w:ascii="Times New Roman" w:hAnsi="Times New Roman" w:cs="Times New Roman"/>
          <w:sz w:val="28"/>
          <w:szCs w:val="28"/>
        </w:rPr>
        <w:t>. у некоторых существительных (</w:t>
      </w:r>
      <w:r w:rsidRPr="00CC0899">
        <w:rPr>
          <w:rFonts w:ascii="Times New Roman" w:hAnsi="Times New Roman" w:cs="Times New Roman"/>
          <w:i/>
          <w:sz w:val="28"/>
          <w:szCs w:val="28"/>
        </w:rPr>
        <w:t>1 б.</w:t>
      </w:r>
      <w:r w:rsidRPr="00CC0899">
        <w:rPr>
          <w:rFonts w:ascii="Times New Roman" w:hAnsi="Times New Roman" w:cs="Times New Roman"/>
          <w:sz w:val="28"/>
          <w:szCs w:val="28"/>
        </w:rPr>
        <w:t>).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1) </w:t>
      </w:r>
      <w:r w:rsidRPr="00CC089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Это предложение допускает как прямой, так и обратный порядок слов:</w:t>
      </w:r>
      <w:r w:rsidRPr="00CC08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Яркие краски утомляют глаза</w:t>
      </w:r>
      <w:r w:rsidRPr="00CC089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Pr="00CC0899">
        <w:rPr>
          <w:rFonts w:ascii="Times New Roman" w:hAnsi="Times New Roman" w:cs="Times New Roman"/>
          <w:sz w:val="28"/>
          <w:szCs w:val="28"/>
        </w:rPr>
        <w:t xml:space="preserve"> </w:t>
      </w:r>
      <w:r w:rsidRPr="00CC08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Глаза утомляют яркие краски.</w:t>
      </w:r>
      <w:r w:rsidRPr="00CC089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CC0899">
        <w:rPr>
          <w:rFonts w:ascii="Times New Roman" w:hAnsi="Times New Roman" w:cs="Times New Roman"/>
          <w:sz w:val="28"/>
          <w:szCs w:val="28"/>
        </w:rPr>
        <w:t>(</w:t>
      </w:r>
      <w:r w:rsidRPr="00CC0899">
        <w:rPr>
          <w:rFonts w:ascii="Times New Roman" w:hAnsi="Times New Roman" w:cs="Times New Roman"/>
          <w:i/>
          <w:sz w:val="28"/>
          <w:szCs w:val="28"/>
        </w:rPr>
        <w:t>1 б.</w:t>
      </w:r>
      <w:r w:rsidRPr="00CC0899">
        <w:rPr>
          <w:rFonts w:ascii="Times New Roman" w:hAnsi="Times New Roman" w:cs="Times New Roman"/>
          <w:sz w:val="28"/>
          <w:szCs w:val="28"/>
        </w:rPr>
        <w:t>)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C089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 остальных предложениях </w:t>
      </w:r>
      <w:r w:rsidRPr="00CC0899">
        <w:rPr>
          <w:rFonts w:ascii="Times New Roman" w:hAnsi="Times New Roman" w:cs="Times New Roman"/>
          <w:sz w:val="28"/>
          <w:szCs w:val="28"/>
        </w:rPr>
        <w:t>необходим прямой порядок слов.</w:t>
      </w:r>
    </w:p>
    <w:p w:rsidR="00CC0899" w:rsidRPr="00CC0899" w:rsidRDefault="00CC0899" w:rsidP="00CC089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899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Pr="00CC0899">
        <w:rPr>
          <w:rFonts w:ascii="Times New Roman" w:hAnsi="Times New Roman" w:cs="Times New Roman"/>
          <w:sz w:val="28"/>
          <w:szCs w:val="28"/>
        </w:rPr>
        <w:t xml:space="preserve">Прямой порядок слов позволяет разграничить субъект действия (подлежащее) и объект действия (дополнение): </w:t>
      </w:r>
      <w:r w:rsidRPr="00CC0899">
        <w:rPr>
          <w:rFonts w:ascii="Times New Roman" w:hAnsi="Times New Roman" w:cs="Times New Roman"/>
          <w:i/>
          <w:sz w:val="28"/>
          <w:szCs w:val="28"/>
        </w:rPr>
        <w:t xml:space="preserve">Плакаты и флажки украшают стены. </w:t>
      </w:r>
      <w:r w:rsidRPr="00CC0899">
        <w:rPr>
          <w:rFonts w:ascii="Times New Roman" w:hAnsi="Times New Roman" w:cs="Times New Roman"/>
          <w:sz w:val="28"/>
          <w:szCs w:val="28"/>
        </w:rPr>
        <w:t>(</w:t>
      </w:r>
      <w:r w:rsidRPr="00CC0899">
        <w:rPr>
          <w:rFonts w:ascii="Times New Roman" w:hAnsi="Times New Roman" w:cs="Times New Roman"/>
          <w:i/>
          <w:sz w:val="28"/>
          <w:szCs w:val="28"/>
        </w:rPr>
        <w:t>1 б.</w:t>
      </w:r>
      <w:r w:rsidRPr="00CC0899">
        <w:rPr>
          <w:rFonts w:ascii="Times New Roman" w:hAnsi="Times New Roman" w:cs="Times New Roman"/>
          <w:sz w:val="28"/>
          <w:szCs w:val="28"/>
        </w:rPr>
        <w:t>)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0899">
        <w:rPr>
          <w:rFonts w:ascii="Times New Roman" w:hAnsi="Times New Roman" w:cs="Times New Roman"/>
          <w:i/>
          <w:sz w:val="28"/>
          <w:szCs w:val="28"/>
        </w:rPr>
        <w:t xml:space="preserve">3) </w:t>
      </w:r>
      <w:r w:rsidRPr="00CC0899">
        <w:rPr>
          <w:rFonts w:ascii="Times New Roman" w:hAnsi="Times New Roman" w:cs="Times New Roman"/>
          <w:sz w:val="28"/>
          <w:szCs w:val="28"/>
        </w:rPr>
        <w:t xml:space="preserve">Порядок слов выражает причинно-следственные отношения: </w:t>
      </w:r>
      <w:r w:rsidRPr="00CC0899">
        <w:rPr>
          <w:rFonts w:ascii="Times New Roman" w:hAnsi="Times New Roman" w:cs="Times New Roman"/>
          <w:i/>
          <w:sz w:val="28"/>
          <w:szCs w:val="28"/>
        </w:rPr>
        <w:t xml:space="preserve">Невнимательное отношение администрации порождает текучесть кадров. </w:t>
      </w:r>
    </w:p>
    <w:p w:rsidR="00CC0899" w:rsidRPr="00CC0899" w:rsidRDefault="00CC0899" w:rsidP="00CC089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0899">
        <w:rPr>
          <w:rFonts w:ascii="Times New Roman" w:hAnsi="Times New Roman" w:cs="Times New Roman"/>
          <w:sz w:val="28"/>
          <w:szCs w:val="28"/>
        </w:rPr>
        <w:t xml:space="preserve"> (</w:t>
      </w:r>
      <w:r w:rsidRPr="00CC0899">
        <w:rPr>
          <w:rFonts w:ascii="Times New Roman" w:hAnsi="Times New Roman" w:cs="Times New Roman"/>
          <w:i/>
          <w:sz w:val="28"/>
          <w:szCs w:val="28"/>
        </w:rPr>
        <w:t>1 б.</w:t>
      </w:r>
      <w:r w:rsidRPr="00CC0899">
        <w:rPr>
          <w:rFonts w:ascii="Times New Roman" w:hAnsi="Times New Roman" w:cs="Times New Roman"/>
          <w:sz w:val="28"/>
          <w:szCs w:val="28"/>
        </w:rPr>
        <w:t>).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CC0899">
        <w:rPr>
          <w:b/>
          <w:sz w:val="28"/>
          <w:szCs w:val="28"/>
        </w:rPr>
        <w:t>Всего:</w:t>
      </w:r>
      <w:r w:rsidRPr="00CC0899">
        <w:rPr>
          <w:sz w:val="28"/>
          <w:szCs w:val="28"/>
        </w:rPr>
        <w:t xml:space="preserve"> </w:t>
      </w:r>
      <w:r w:rsidRPr="00CC0899">
        <w:rPr>
          <w:b/>
          <w:sz w:val="28"/>
          <w:szCs w:val="28"/>
        </w:rPr>
        <w:t>5 баллов.</w:t>
      </w:r>
    </w:p>
    <w:p w:rsidR="00CC0899" w:rsidRPr="00CC0899" w:rsidRDefault="00CC0899" w:rsidP="00CC0899">
      <w:pPr>
        <w:pStyle w:val="a3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3452D9" w:rsidRPr="00373823" w:rsidRDefault="003452D9" w:rsidP="00345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42"/>
        <w:gridCol w:w="978"/>
        <w:gridCol w:w="832"/>
        <w:gridCol w:w="832"/>
        <w:gridCol w:w="832"/>
        <w:gridCol w:w="832"/>
        <w:gridCol w:w="833"/>
        <w:gridCol w:w="833"/>
        <w:gridCol w:w="833"/>
        <w:gridCol w:w="833"/>
        <w:gridCol w:w="849"/>
      </w:tblGrid>
      <w:tr w:rsidR="003452D9" w:rsidRPr="00373823" w:rsidTr="00683E98">
        <w:tc>
          <w:tcPr>
            <w:tcW w:w="858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978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2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2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2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452D9" w:rsidRPr="00373823" w:rsidTr="00683E98">
        <w:tc>
          <w:tcPr>
            <w:tcW w:w="858" w:type="dxa"/>
          </w:tcPr>
          <w:p w:rsidR="003452D9" w:rsidRPr="00373823" w:rsidRDefault="003452D9" w:rsidP="00683E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978" w:type="dxa"/>
          </w:tcPr>
          <w:p w:rsidR="003452D9" w:rsidRPr="00961514" w:rsidRDefault="00353715" w:rsidP="0068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52D9"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2" w:type="dxa"/>
          </w:tcPr>
          <w:p w:rsidR="003452D9" w:rsidRPr="00961514" w:rsidRDefault="003452D9" w:rsidP="0068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832" w:type="dxa"/>
          </w:tcPr>
          <w:p w:rsidR="003452D9" w:rsidRPr="00961514" w:rsidRDefault="00353715" w:rsidP="0068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452D9"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2" w:type="dxa"/>
          </w:tcPr>
          <w:p w:rsidR="003452D9" w:rsidRPr="00961514" w:rsidRDefault="00353715" w:rsidP="0068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452D9"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2" w:type="dxa"/>
          </w:tcPr>
          <w:p w:rsidR="003452D9" w:rsidRPr="00961514" w:rsidRDefault="00353715" w:rsidP="0068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452D9"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3" w:type="dxa"/>
          </w:tcPr>
          <w:p w:rsidR="003452D9" w:rsidRPr="00961514" w:rsidRDefault="003452D9" w:rsidP="00353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3" w:type="dxa"/>
          </w:tcPr>
          <w:p w:rsidR="003452D9" w:rsidRPr="00961514" w:rsidRDefault="003452D9" w:rsidP="00353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7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3" w:type="dxa"/>
          </w:tcPr>
          <w:p w:rsidR="003452D9" w:rsidRPr="00961514" w:rsidRDefault="00353715" w:rsidP="0068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452D9"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33" w:type="dxa"/>
          </w:tcPr>
          <w:p w:rsidR="003452D9" w:rsidRPr="00961514" w:rsidRDefault="003452D9" w:rsidP="00353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7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  <w:tc>
          <w:tcPr>
            <w:tcW w:w="849" w:type="dxa"/>
          </w:tcPr>
          <w:p w:rsidR="003452D9" w:rsidRPr="00961514" w:rsidRDefault="003452D9" w:rsidP="00353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7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</w:tc>
      </w:tr>
    </w:tbl>
    <w:p w:rsidR="003452D9" w:rsidRPr="00373823" w:rsidRDefault="003452D9" w:rsidP="00345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2D9" w:rsidRPr="00373823" w:rsidRDefault="003452D9" w:rsidP="003452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Общее количество баллов: 60</w:t>
      </w:r>
    </w:p>
    <w:p w:rsidR="003452D9" w:rsidRPr="00373823" w:rsidRDefault="003452D9" w:rsidP="003452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7DF3" w:rsidRPr="00CC0899" w:rsidRDefault="00137DF3">
      <w:pPr>
        <w:rPr>
          <w:sz w:val="28"/>
          <w:szCs w:val="28"/>
        </w:rPr>
      </w:pPr>
    </w:p>
    <w:sectPr w:rsidR="00137DF3" w:rsidRPr="00CC0899" w:rsidSect="00854648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8CB" w:rsidRDefault="001178CB">
      <w:pPr>
        <w:spacing w:after="0" w:line="240" w:lineRule="auto"/>
      </w:pPr>
      <w:r>
        <w:separator/>
      </w:r>
    </w:p>
  </w:endnote>
  <w:endnote w:type="continuationSeparator" w:id="0">
    <w:p w:rsidR="001178CB" w:rsidRDefault="00117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8CB" w:rsidRDefault="001178CB">
      <w:pPr>
        <w:spacing w:after="0" w:line="240" w:lineRule="auto"/>
      </w:pPr>
      <w:r>
        <w:separator/>
      </w:r>
    </w:p>
  </w:footnote>
  <w:footnote w:type="continuationSeparator" w:id="0">
    <w:p w:rsidR="001178CB" w:rsidRDefault="001178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5DC"/>
    <w:rsid w:val="00052E05"/>
    <w:rsid w:val="001178CB"/>
    <w:rsid w:val="00136124"/>
    <w:rsid w:val="00137DF3"/>
    <w:rsid w:val="003452D9"/>
    <w:rsid w:val="00353715"/>
    <w:rsid w:val="004E44FA"/>
    <w:rsid w:val="004F6870"/>
    <w:rsid w:val="0062170A"/>
    <w:rsid w:val="008124A6"/>
    <w:rsid w:val="00854648"/>
    <w:rsid w:val="009415DC"/>
    <w:rsid w:val="00955C2C"/>
    <w:rsid w:val="00A04303"/>
    <w:rsid w:val="00CA26F4"/>
    <w:rsid w:val="00CC0899"/>
    <w:rsid w:val="00F6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0899"/>
    <w:rPr>
      <w:b/>
      <w:bCs/>
    </w:rPr>
  </w:style>
  <w:style w:type="table" w:styleId="a5">
    <w:name w:val="Table Grid"/>
    <w:basedOn w:val="a1"/>
    <w:uiPriority w:val="39"/>
    <w:rsid w:val="00CC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0899"/>
  </w:style>
  <w:style w:type="character" w:customStyle="1" w:styleId="definition">
    <w:name w:val="definition"/>
    <w:basedOn w:val="a0"/>
    <w:rsid w:val="00CC0899"/>
  </w:style>
  <w:style w:type="character" w:customStyle="1" w:styleId="term">
    <w:name w:val="term"/>
    <w:basedOn w:val="a0"/>
    <w:rsid w:val="00CC0899"/>
  </w:style>
  <w:style w:type="paragraph" w:styleId="a8">
    <w:name w:val="footer"/>
    <w:basedOn w:val="a"/>
    <w:link w:val="a9"/>
    <w:uiPriority w:val="99"/>
    <w:unhideWhenUsed/>
    <w:rsid w:val="00812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0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0899"/>
    <w:rPr>
      <w:b/>
      <w:bCs/>
    </w:rPr>
  </w:style>
  <w:style w:type="table" w:styleId="a5">
    <w:name w:val="Table Grid"/>
    <w:basedOn w:val="a1"/>
    <w:uiPriority w:val="39"/>
    <w:rsid w:val="00CC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CC08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C0899"/>
  </w:style>
  <w:style w:type="character" w:customStyle="1" w:styleId="definition">
    <w:name w:val="definition"/>
    <w:basedOn w:val="a0"/>
    <w:rsid w:val="00CC0899"/>
  </w:style>
  <w:style w:type="character" w:customStyle="1" w:styleId="term">
    <w:name w:val="term"/>
    <w:basedOn w:val="a0"/>
    <w:rsid w:val="00CC0899"/>
  </w:style>
  <w:style w:type="paragraph" w:styleId="a8">
    <w:name w:val="footer"/>
    <w:basedOn w:val="a"/>
    <w:link w:val="a9"/>
    <w:uiPriority w:val="99"/>
    <w:unhideWhenUsed/>
    <w:rsid w:val="008124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2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1%80%D0%BE%D1%82%D0%BE%D1%81%D1%82%D1%8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User</cp:lastModifiedBy>
  <cp:revision>4</cp:revision>
  <dcterms:created xsi:type="dcterms:W3CDTF">2017-11-20T08:37:00Z</dcterms:created>
  <dcterms:modified xsi:type="dcterms:W3CDTF">2020-10-07T11:33:00Z</dcterms:modified>
</cp:coreProperties>
</file>